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7371"/>
        <w:gridCol w:w="4143"/>
      </w:tblGrid>
      <w:tr w:rsidR="00AB360D" w:rsidRPr="00B40850" w:rsidTr="00747298">
        <w:tc>
          <w:tcPr>
            <w:tcW w:w="4024" w:type="dxa"/>
          </w:tcPr>
          <w:p w:rsidR="00AB360D" w:rsidRPr="00B40850" w:rsidRDefault="004C5232" w:rsidP="00AB360D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/>
                <w:sz w:val="40"/>
                <w:szCs w:val="40"/>
                <w:lang w:bidi="ar-TN"/>
              </w:rPr>
              <w:t xml:space="preserve"> </w:t>
            </w:r>
            <w:r w:rsidR="00AB360D"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</w:t>
            </w:r>
            <w:r w:rsidR="00BA17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مندوبية الجهوية للتربية ..........</w:t>
            </w:r>
          </w:p>
          <w:p w:rsidR="00AB360D" w:rsidRPr="00B40850" w:rsidRDefault="00BA175F" w:rsidP="00AB360D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دائرة .........</w:t>
            </w:r>
          </w:p>
          <w:p w:rsidR="00AB360D" w:rsidRPr="00B40850" w:rsidRDefault="00BA175F" w:rsidP="00AB360D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المدرسة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الابتدائية............................</w:t>
            </w:r>
          </w:p>
        </w:tc>
        <w:tc>
          <w:tcPr>
            <w:tcW w:w="7371" w:type="dxa"/>
          </w:tcPr>
          <w:p w:rsidR="00AB360D" w:rsidRPr="00B40850" w:rsidRDefault="00AB360D" w:rsidP="00AB360D">
            <w:pPr>
              <w:bidi/>
              <w:jc w:val="center"/>
              <w:rPr>
                <w:rFonts w:ascii="Arabic Typesetting" w:hAnsi="Arabic Typesetting" w:cs="Arabic Typesetting"/>
                <w:sz w:val="72"/>
                <w:szCs w:val="72"/>
                <w:rtl/>
                <w:lang w:bidi="ar-TN"/>
              </w:rPr>
            </w:pPr>
          </w:p>
          <w:p w:rsidR="00AB360D" w:rsidRPr="00B40850" w:rsidRDefault="00AB360D" w:rsidP="00047E80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proofErr w:type="gramStart"/>
            <w:r w:rsidRPr="00B40850">
              <w:rPr>
                <w:rFonts w:ascii="Arabic Typesetting" w:hAnsi="Arabic Typesetting" w:cs="Arabic Typesetting" w:hint="cs"/>
                <w:sz w:val="72"/>
                <w:szCs w:val="72"/>
                <w:rtl/>
                <w:lang w:bidi="ar-TN"/>
              </w:rPr>
              <w:t>م</w:t>
            </w:r>
            <w:r w:rsidRPr="00B40850">
              <w:rPr>
                <w:rFonts w:ascii="Arabic Typesetting" w:hAnsi="Arabic Typesetting" w:cs="Arabic Typesetting"/>
                <w:sz w:val="72"/>
                <w:szCs w:val="72"/>
                <w:rtl/>
                <w:lang w:bidi="ar-TN"/>
              </w:rPr>
              <w:t>خطط</w:t>
            </w:r>
            <w:proofErr w:type="gramEnd"/>
            <w:r w:rsidRPr="00B40850">
              <w:rPr>
                <w:rFonts w:ascii="Arabic Typesetting" w:hAnsi="Arabic Typesetting" w:cs="Arabic Typesetting"/>
                <w:sz w:val="72"/>
                <w:szCs w:val="72"/>
                <w:rtl/>
                <w:lang w:bidi="ar-TN"/>
              </w:rPr>
              <w:t xml:space="preserve"> مجال اللغة العربية: الوحدة </w:t>
            </w:r>
            <w:r w:rsidR="00047E80">
              <w:rPr>
                <w:rFonts w:ascii="Arabic Typesetting" w:hAnsi="Arabic Typesetting" w:cs="Arabic Typesetting" w:hint="cs"/>
                <w:sz w:val="72"/>
                <w:szCs w:val="72"/>
                <w:rtl/>
                <w:lang w:bidi="ar-TN"/>
              </w:rPr>
              <w:t>الثانية.</w:t>
            </w:r>
          </w:p>
        </w:tc>
        <w:tc>
          <w:tcPr>
            <w:tcW w:w="4143" w:type="dxa"/>
          </w:tcPr>
          <w:p w:rsidR="00AB360D" w:rsidRPr="00B40850" w:rsidRDefault="00AB360D" w:rsidP="00BA175F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المربي: </w:t>
            </w:r>
            <w:r w:rsidR="00BA17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..................</w:t>
            </w:r>
          </w:p>
          <w:p w:rsidR="00BA175F" w:rsidRDefault="00AB360D" w:rsidP="00BA175F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أقسامه</w:t>
            </w:r>
            <w:r w:rsidR="00BA175F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:.........</w:t>
            </w:r>
          </w:p>
          <w:p w:rsidR="00AB360D" w:rsidRPr="00B40850" w:rsidRDefault="00AB360D" w:rsidP="00BA175F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proofErr w:type="gramStart"/>
            <w:r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السنة</w:t>
            </w:r>
            <w:proofErr w:type="gramEnd"/>
            <w:r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</w:t>
            </w:r>
            <w:r w:rsidR="00075110"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الدراسية:</w:t>
            </w:r>
            <w:r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</w:t>
            </w:r>
            <w:r w:rsidR="000E46F5" w:rsidRPr="00B4085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2019 - 2020</w:t>
            </w:r>
          </w:p>
        </w:tc>
      </w:tr>
    </w:tbl>
    <w:p w:rsidR="00AB360D" w:rsidRPr="00B40850" w:rsidRDefault="00AB360D" w:rsidP="006761F4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bookmarkStart w:id="0" w:name="_GoBack"/>
      <w:bookmarkEnd w:id="0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465"/>
        <w:gridCol w:w="2126"/>
        <w:gridCol w:w="3685"/>
        <w:gridCol w:w="1985"/>
        <w:gridCol w:w="5353"/>
      </w:tblGrid>
      <w:tr w:rsidR="008D46A8" w:rsidRPr="00B40850" w:rsidTr="00400683">
        <w:tc>
          <w:tcPr>
            <w:tcW w:w="2465" w:type="dxa"/>
          </w:tcPr>
          <w:p w:rsidR="008D46A8" w:rsidRPr="00B40850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</w:tcPr>
          <w:p w:rsidR="008D46A8" w:rsidRPr="00B40850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التواصل</w:t>
            </w:r>
            <w:proofErr w:type="gramEnd"/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 xml:space="preserve"> الشفوي</w:t>
            </w:r>
          </w:p>
        </w:tc>
        <w:tc>
          <w:tcPr>
            <w:tcW w:w="3685" w:type="dxa"/>
          </w:tcPr>
          <w:p w:rsidR="008D46A8" w:rsidRPr="00B40850" w:rsidRDefault="008D46A8" w:rsidP="00BA72E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القراءة</w:t>
            </w:r>
          </w:p>
        </w:tc>
        <w:tc>
          <w:tcPr>
            <w:tcW w:w="1985" w:type="dxa"/>
          </w:tcPr>
          <w:p w:rsidR="008D46A8" w:rsidRPr="00B40850" w:rsidRDefault="008D46A8" w:rsidP="00BA72E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الانتاج الكتابي</w:t>
            </w:r>
          </w:p>
        </w:tc>
        <w:tc>
          <w:tcPr>
            <w:tcW w:w="5353" w:type="dxa"/>
          </w:tcPr>
          <w:p w:rsidR="008D46A8" w:rsidRPr="00B40850" w:rsidRDefault="008D46A8" w:rsidP="00BA72E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قواعد اللغة</w:t>
            </w:r>
          </w:p>
        </w:tc>
      </w:tr>
      <w:tr w:rsidR="008D46A8" w:rsidRPr="00B40850" w:rsidTr="00400683">
        <w:tc>
          <w:tcPr>
            <w:tcW w:w="2465" w:type="dxa"/>
          </w:tcPr>
          <w:p w:rsidR="008D46A8" w:rsidRPr="00B40850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مكون</w:t>
            </w:r>
            <w:proofErr w:type="gramEnd"/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2126" w:type="dxa"/>
          </w:tcPr>
          <w:p w:rsidR="008D46A8" w:rsidRPr="00B40850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ينتج خطابا</w:t>
            </w:r>
          </w:p>
        </w:tc>
        <w:tc>
          <w:tcPr>
            <w:tcW w:w="3685" w:type="dxa"/>
          </w:tcPr>
          <w:p w:rsidR="008D46A8" w:rsidRPr="00B40850" w:rsidRDefault="00337B91" w:rsidP="008D46A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يحلل النص إلى مكوناته و يتبين ما بينها من علاقات.</w:t>
            </w:r>
          </w:p>
        </w:tc>
        <w:tc>
          <w:tcPr>
            <w:tcW w:w="1985" w:type="dxa"/>
          </w:tcPr>
          <w:p w:rsidR="008D46A8" w:rsidRPr="00B40850" w:rsidRDefault="00337B91" w:rsidP="008D46A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يخطط لكتابة </w:t>
            </w:r>
            <w:proofErr w:type="gramStart"/>
            <w:r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نص</w:t>
            </w:r>
            <w:proofErr w:type="gramEnd"/>
            <w:r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</w:tc>
        <w:tc>
          <w:tcPr>
            <w:tcW w:w="5353" w:type="dxa"/>
          </w:tcPr>
          <w:p w:rsidR="008D46A8" w:rsidRPr="00B40850" w:rsidRDefault="005178A6" w:rsidP="005178A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يتصرف في الجملة / </w:t>
            </w:r>
            <w:r w:rsidR="008D46A8"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يتصرف في الفعل/يكتب المفردة كتابة صحيحة </w:t>
            </w:r>
          </w:p>
        </w:tc>
      </w:tr>
      <w:tr w:rsidR="006761F4" w:rsidRPr="00B40850" w:rsidTr="00400683">
        <w:tc>
          <w:tcPr>
            <w:tcW w:w="2465" w:type="dxa"/>
          </w:tcPr>
          <w:p w:rsidR="006761F4" w:rsidRPr="00B40850" w:rsidRDefault="006761F4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الأداء</w:t>
            </w:r>
            <w:proofErr w:type="gramEnd"/>
            <w:r w:rsidRPr="00B4085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 xml:space="preserve"> المنتظر</w:t>
            </w:r>
          </w:p>
        </w:tc>
        <w:tc>
          <w:tcPr>
            <w:tcW w:w="13149" w:type="dxa"/>
            <w:gridSpan w:val="4"/>
          </w:tcPr>
          <w:p w:rsidR="006761F4" w:rsidRPr="00B40850" w:rsidRDefault="006761F4" w:rsidP="000E46F5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</w:pPr>
            <w:r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في نهاية الوحدة </w:t>
            </w:r>
            <w:proofErr w:type="gramStart"/>
            <w:r w:rsidR="000E46F5"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الأولى ،</w:t>
            </w:r>
            <w:proofErr w:type="gramEnd"/>
            <w:r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ينتج المتعلم شفويا و / أو كتابيا الن</w:t>
            </w:r>
            <w:r w:rsidR="00106CD7"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ص السّردي مكتمل البنية و يضمنه </w:t>
            </w:r>
            <w:r w:rsidR="00106CD7"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</w:t>
            </w:r>
            <w:r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حسنات </w:t>
            </w:r>
            <w:r w:rsidR="00106CD7"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</w:t>
            </w:r>
            <w:r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نصية و </w:t>
            </w:r>
            <w:r w:rsidR="00106CD7"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</w:t>
            </w:r>
            <w:r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أسلوبية</w:t>
            </w:r>
            <w:r w:rsidR="00106CD7"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 اللغوية </w:t>
            </w:r>
            <w:r w:rsidRPr="00B40850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8414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</w:t>
            </w:r>
            <w:r w:rsidRPr="00B4085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مدروسة.</w:t>
            </w:r>
          </w:p>
        </w:tc>
      </w:tr>
    </w:tbl>
    <w:p w:rsidR="008D46A8" w:rsidRPr="00B40850" w:rsidRDefault="008D46A8" w:rsidP="008D46A8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89"/>
        <w:gridCol w:w="1358"/>
        <w:gridCol w:w="5162"/>
        <w:gridCol w:w="3686"/>
        <w:gridCol w:w="2693"/>
        <w:gridCol w:w="1526"/>
      </w:tblGrid>
      <w:tr w:rsidR="00C6773F" w:rsidRPr="00B40850" w:rsidTr="00CF596D">
        <w:tc>
          <w:tcPr>
            <w:tcW w:w="2547" w:type="dxa"/>
            <w:gridSpan w:val="2"/>
          </w:tcPr>
          <w:p w:rsidR="00C6773F" w:rsidRPr="00955490" w:rsidRDefault="00C6773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النشاط</w:t>
            </w:r>
            <w:proofErr w:type="gramEnd"/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و الرافد</w:t>
            </w:r>
          </w:p>
        </w:tc>
        <w:tc>
          <w:tcPr>
            <w:tcW w:w="5162" w:type="dxa"/>
          </w:tcPr>
          <w:p w:rsidR="00C6773F" w:rsidRPr="00955490" w:rsidRDefault="00C6773F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الأهداف</w:t>
            </w:r>
            <w:proofErr w:type="gramEnd"/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المميزة</w:t>
            </w:r>
          </w:p>
        </w:tc>
        <w:tc>
          <w:tcPr>
            <w:tcW w:w="3686" w:type="dxa"/>
          </w:tcPr>
          <w:p w:rsidR="00C6773F" w:rsidRPr="00955490" w:rsidRDefault="00C6773F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المحتويات</w:t>
            </w:r>
          </w:p>
        </w:tc>
        <w:tc>
          <w:tcPr>
            <w:tcW w:w="2693" w:type="dxa"/>
          </w:tcPr>
          <w:p w:rsidR="00C6773F" w:rsidRPr="00955490" w:rsidRDefault="00C6773F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النصوص و الوسائل</w:t>
            </w:r>
          </w:p>
        </w:tc>
        <w:tc>
          <w:tcPr>
            <w:tcW w:w="1526" w:type="dxa"/>
          </w:tcPr>
          <w:p w:rsidR="00C6773F" w:rsidRPr="00955490" w:rsidRDefault="00CF596D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المفاهيم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الحياتية </w:t>
            </w:r>
          </w:p>
        </w:tc>
      </w:tr>
      <w:tr w:rsidR="00C6773F" w:rsidRPr="00B40850" w:rsidTr="00CF596D">
        <w:tc>
          <w:tcPr>
            <w:tcW w:w="2547" w:type="dxa"/>
            <w:gridSpan w:val="2"/>
          </w:tcPr>
          <w:p w:rsidR="00423FCF" w:rsidRPr="00955490" w:rsidRDefault="00423FC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423FCF" w:rsidRPr="00955490" w:rsidRDefault="00423FCF" w:rsidP="00423FC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C6773F" w:rsidRPr="00955490" w:rsidRDefault="00C6773F" w:rsidP="00CF596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التواصل الشفوي</w:t>
            </w:r>
          </w:p>
        </w:tc>
        <w:tc>
          <w:tcPr>
            <w:tcW w:w="5162" w:type="dxa"/>
          </w:tcPr>
          <w:p w:rsidR="00C6773F" w:rsidRPr="00955490" w:rsidRDefault="00047E80" w:rsidP="00DD6887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ينصت با</w:t>
            </w:r>
            <w:r w:rsidR="000E46F5" w:rsidRPr="0095549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هتمام لخطاب الاخر</w:t>
            </w:r>
          </w:p>
          <w:p w:rsidR="000E46F5" w:rsidRPr="00955490" w:rsidRDefault="00CF596D" w:rsidP="000E46F5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يؤول الخطاب استنادا الى فرضيات</w:t>
            </w:r>
          </w:p>
        </w:tc>
        <w:tc>
          <w:tcPr>
            <w:tcW w:w="3686" w:type="dxa"/>
          </w:tcPr>
          <w:p w:rsidR="00C6773F" w:rsidRPr="00955490" w:rsidRDefault="00C6773F" w:rsidP="000F4D82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محاورات حول</w:t>
            </w:r>
            <w:r w:rsidR="000F4D8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السلوك الحضاري داخل </w:t>
            </w:r>
            <w:proofErr w:type="gramStart"/>
            <w:r w:rsidR="000F4D8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المدرسة .</w:t>
            </w:r>
            <w:proofErr w:type="gramEnd"/>
          </w:p>
          <w:p w:rsidR="00C6773F" w:rsidRPr="00955490" w:rsidRDefault="00C6773F" w:rsidP="00DD6887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proofErr w:type="gramStart"/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محاورات</w:t>
            </w:r>
            <w:proofErr w:type="gramEnd"/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 حول السلوك الحضاري</w:t>
            </w:r>
            <w:r w:rsidR="000F4D8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خارج المدرسة.</w:t>
            </w:r>
          </w:p>
        </w:tc>
        <w:tc>
          <w:tcPr>
            <w:tcW w:w="2693" w:type="dxa"/>
          </w:tcPr>
          <w:p w:rsidR="00C6773F" w:rsidRPr="00955490" w:rsidRDefault="000E46F5" w:rsidP="000E46F5">
            <w:pPr>
              <w:bidi/>
              <w:ind w:left="360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محامل </w:t>
            </w:r>
            <w:proofErr w:type="gramStart"/>
            <w:r w:rsidRPr="0095549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مختلفة </w:t>
            </w:r>
            <w:r w:rsidR="00C6773F"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 </w:t>
            </w:r>
            <w:proofErr w:type="gramEnd"/>
          </w:p>
        </w:tc>
        <w:tc>
          <w:tcPr>
            <w:tcW w:w="1526" w:type="dxa"/>
          </w:tcPr>
          <w:p w:rsidR="00C6773F" w:rsidRPr="00955490" w:rsidRDefault="00C6773F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</w:tr>
      <w:tr w:rsidR="00C6773F" w:rsidRPr="00B40850" w:rsidTr="00553DB1">
        <w:tc>
          <w:tcPr>
            <w:tcW w:w="1189" w:type="dxa"/>
            <w:shd w:val="horzCross" w:color="auto" w:fill="auto"/>
          </w:tcPr>
          <w:p w:rsidR="00C6773F" w:rsidRPr="00955490" w:rsidRDefault="00C6773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358" w:type="dxa"/>
          </w:tcPr>
          <w:p w:rsidR="00C6773F" w:rsidRPr="00955490" w:rsidRDefault="00C6773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المحفوظات</w:t>
            </w:r>
          </w:p>
        </w:tc>
        <w:tc>
          <w:tcPr>
            <w:tcW w:w="13067" w:type="dxa"/>
            <w:gridSpan w:val="4"/>
          </w:tcPr>
          <w:p w:rsidR="00C6773F" w:rsidRPr="00955490" w:rsidRDefault="00C6773F" w:rsidP="000F4D82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الأداء الجيد للقطع الشعرية </w:t>
            </w:r>
            <w:proofErr w:type="gramStart"/>
            <w:r w:rsidR="00006347"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المحفوظة </w:t>
            </w:r>
            <w:r w:rsidR="000F4D8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//</w:t>
            </w:r>
            <w:proofErr w:type="gramEnd"/>
            <w:r w:rsidR="000F4D8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مقطوعة :تناثري / نصيحة أب.</w:t>
            </w:r>
          </w:p>
        </w:tc>
      </w:tr>
      <w:tr w:rsidR="00C6773F" w:rsidRPr="00B40850" w:rsidTr="00CF596D">
        <w:tc>
          <w:tcPr>
            <w:tcW w:w="2547" w:type="dxa"/>
            <w:gridSpan w:val="2"/>
          </w:tcPr>
          <w:p w:rsidR="00423FCF" w:rsidRPr="00955490" w:rsidRDefault="00423FC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423FCF" w:rsidRPr="00955490" w:rsidRDefault="00423FCF" w:rsidP="00423FC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423FCF" w:rsidRPr="00955490" w:rsidRDefault="00423FCF" w:rsidP="00423FC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C6773F" w:rsidRPr="00955490" w:rsidRDefault="00006347" w:rsidP="00423FC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القراءة</w:t>
            </w:r>
          </w:p>
        </w:tc>
        <w:tc>
          <w:tcPr>
            <w:tcW w:w="5162" w:type="dxa"/>
          </w:tcPr>
          <w:p w:rsidR="00C6773F" w:rsidRPr="006A3F1E" w:rsidRDefault="00006347" w:rsidP="00334CE8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</w:pPr>
            <w:r w:rsidRPr="006A3F1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 xml:space="preserve">يقرأ المكتوب قراءة منغمة للتعبير عن المعاني الواردة </w:t>
            </w:r>
            <w:proofErr w:type="gramStart"/>
            <w:r w:rsidRPr="006A3F1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فيه .</w:t>
            </w:r>
            <w:proofErr w:type="gramEnd"/>
          </w:p>
          <w:p w:rsidR="00006347" w:rsidRPr="006A3F1E" w:rsidRDefault="00006347" w:rsidP="00334CE8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</w:pPr>
            <w:r w:rsidRPr="006A3F1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يقرأ جزءا من المكتوب قراءة جهرية للاستدلال به على رأي ابداه.</w:t>
            </w:r>
          </w:p>
          <w:p w:rsidR="00006347" w:rsidRPr="006A3F1E" w:rsidRDefault="00006347" w:rsidP="00334CE8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</w:pPr>
            <w:r w:rsidRPr="006A3F1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يقرأ المكتوب قراءة صامتة سريعة محددة بزمن لاستجلاء معان و جمع قرائن.</w:t>
            </w:r>
          </w:p>
          <w:p w:rsidR="00355723" w:rsidRPr="00955490" w:rsidRDefault="00006347" w:rsidP="00423FCF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6A3F1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 xml:space="preserve">يشرح مفردات و عبارات </w:t>
            </w:r>
            <w:proofErr w:type="gramStart"/>
            <w:r w:rsidRPr="006A3F1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حسب</w:t>
            </w:r>
            <w:proofErr w:type="gramEnd"/>
            <w:r w:rsidRPr="006A3F1E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 xml:space="preserve"> السياق الذي وردت فيه.</w:t>
            </w:r>
          </w:p>
        </w:tc>
        <w:tc>
          <w:tcPr>
            <w:tcW w:w="3686" w:type="dxa"/>
          </w:tcPr>
          <w:p w:rsidR="00C6773F" w:rsidRDefault="000F4D82" w:rsidP="00334CE8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أحداث متعاقبة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في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الزمن</w:t>
            </w:r>
          </w:p>
          <w:p w:rsidR="000E015F" w:rsidRDefault="000E015F" w:rsidP="000E015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  <w:p w:rsidR="000E015F" w:rsidRPr="000E015F" w:rsidRDefault="000E015F" w:rsidP="000E015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  <w:p w:rsidR="00355723" w:rsidRPr="00955490" w:rsidRDefault="000F4D82" w:rsidP="000F4D82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أحداث غير متعاقبة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في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الزمن</w:t>
            </w:r>
          </w:p>
          <w:p w:rsidR="00355723" w:rsidRPr="00955490" w:rsidRDefault="00355723" w:rsidP="000F4D82">
            <w:pPr>
              <w:pStyle w:val="Paragraphedeliste"/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  <w:tc>
          <w:tcPr>
            <w:tcW w:w="2693" w:type="dxa"/>
          </w:tcPr>
          <w:p w:rsidR="00C6773F" w:rsidRPr="00955490" w:rsidRDefault="000F4D82" w:rsidP="000F4D82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نص: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رحلة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ممتعة </w:t>
            </w:r>
          </w:p>
          <w:p w:rsidR="00355723" w:rsidRDefault="000F4D82" w:rsidP="00423FCF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نص: زال الخطر</w:t>
            </w:r>
          </w:p>
          <w:p w:rsidR="000F4D82" w:rsidRDefault="000F4D82" w:rsidP="000F4D82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و عاد الزوج</w:t>
            </w:r>
          </w:p>
          <w:p w:rsidR="000F4D82" w:rsidRDefault="000F4D82" w:rsidP="000F4D82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نص: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دون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عربة </w:t>
            </w:r>
          </w:p>
          <w:p w:rsidR="000F4D82" w:rsidRPr="00955490" w:rsidRDefault="00C551B1" w:rsidP="000F4D82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نص حكاية بحار</w:t>
            </w:r>
          </w:p>
        </w:tc>
        <w:tc>
          <w:tcPr>
            <w:tcW w:w="1526" w:type="dxa"/>
          </w:tcPr>
          <w:p w:rsidR="00C6773F" w:rsidRPr="00955490" w:rsidRDefault="00C6773F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</w:tr>
      <w:tr w:rsidR="00355723" w:rsidRPr="00B40850" w:rsidTr="00553DB1">
        <w:tc>
          <w:tcPr>
            <w:tcW w:w="1189" w:type="dxa"/>
            <w:shd w:val="horzCross" w:color="auto" w:fill="auto"/>
          </w:tcPr>
          <w:p w:rsidR="00355723" w:rsidRPr="00955490" w:rsidRDefault="00355723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358" w:type="dxa"/>
          </w:tcPr>
          <w:p w:rsidR="00355723" w:rsidRPr="00955490" w:rsidRDefault="00355723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مطالعة</w:t>
            </w:r>
          </w:p>
        </w:tc>
        <w:tc>
          <w:tcPr>
            <w:tcW w:w="13067" w:type="dxa"/>
            <w:gridSpan w:val="4"/>
          </w:tcPr>
          <w:p w:rsidR="00355723" w:rsidRPr="00955490" w:rsidRDefault="00023081" w:rsidP="009A3E62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التقديم ال</w:t>
            </w:r>
            <w:r w:rsidR="009A3E62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داخلي</w:t>
            </w:r>
            <w:r w:rsidRPr="0095549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للقصة .</w:t>
            </w:r>
          </w:p>
        </w:tc>
      </w:tr>
      <w:tr w:rsidR="00006347" w:rsidRPr="00B40850" w:rsidTr="00CF596D">
        <w:tc>
          <w:tcPr>
            <w:tcW w:w="2547" w:type="dxa"/>
            <w:gridSpan w:val="2"/>
          </w:tcPr>
          <w:p w:rsidR="00006347" w:rsidRPr="00955490" w:rsidRDefault="00006347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الانتاج الكتابي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:rsidR="00006347" w:rsidRPr="00955490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proofErr w:type="gramStart"/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يحلل</w:t>
            </w:r>
            <w:proofErr w:type="gramEnd"/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 وضعية الكتابة </w:t>
            </w:r>
          </w:p>
          <w:p w:rsidR="002D33CD" w:rsidRPr="00955490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يحدد نمط / أنماط </w:t>
            </w:r>
            <w:proofErr w:type="gramStart"/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الكتابة .</w:t>
            </w:r>
            <w:proofErr w:type="gramEnd"/>
          </w:p>
          <w:p w:rsidR="002D33CD" w:rsidRPr="00955490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يفصل عناصر المنتوج المنتظر.</w:t>
            </w:r>
          </w:p>
          <w:p w:rsidR="002D33CD" w:rsidRPr="00955490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ينظم عناصر المنتوج المنتظر .</w:t>
            </w:r>
          </w:p>
          <w:p w:rsidR="002D33CD" w:rsidRPr="00955490" w:rsidRDefault="00DB6D80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proofErr w:type="gramStart"/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يراعي</w:t>
            </w:r>
            <w:proofErr w:type="gramEnd"/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 تسلسل الأفك</w:t>
            </w:r>
            <w:r w:rsidR="002D33CD"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ار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C5EEE" w:rsidRDefault="00EE6E19" w:rsidP="001C5EEE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الشخصية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البطل</w:t>
            </w:r>
          </w:p>
          <w:p w:rsidR="00EE6E19" w:rsidRDefault="00EE6E19" w:rsidP="00EE6E19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الشخصية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البطل</w:t>
            </w:r>
            <w:proofErr w:type="gram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و الشخصية المساعدة </w:t>
            </w:r>
          </w:p>
          <w:p w:rsidR="00EE6E19" w:rsidRDefault="00EE6E19" w:rsidP="00EE6E19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الشخصية المحورية و الشخصية المعرقلة </w:t>
            </w:r>
          </w:p>
          <w:p w:rsidR="00EE6E19" w:rsidRDefault="00EE6E19" w:rsidP="00EE6E19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الاحداث غير المتعاقبة </w:t>
            </w:r>
          </w:p>
          <w:p w:rsidR="00EE6E19" w:rsidRPr="00955490" w:rsidRDefault="00EE6E19" w:rsidP="00EE6E19">
            <w:pPr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الاحداث المتعاقبة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33CD" w:rsidRPr="00955490" w:rsidRDefault="002D33CD" w:rsidP="006A3F1E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 xml:space="preserve">المشروع الكتابي عدد </w:t>
            </w:r>
            <w:r w:rsidR="006A3F1E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02</w:t>
            </w:r>
          </w:p>
          <w:p w:rsidR="002D33CD" w:rsidRPr="00955490" w:rsidRDefault="002D33CD" w:rsidP="002D33CD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  <w:t>الحصص: عرض/ تدريب/ انتاج جماعي/ اصلاح/ تدريب /انتاج فردي/ اصلاح.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06347" w:rsidRPr="00955490" w:rsidRDefault="00006347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</w:tr>
      <w:tr w:rsidR="005625BE" w:rsidRPr="00B40850" w:rsidTr="00CF596D">
        <w:tc>
          <w:tcPr>
            <w:tcW w:w="1189" w:type="dxa"/>
            <w:vMerge w:val="restart"/>
          </w:tcPr>
          <w:p w:rsidR="005625BE" w:rsidRDefault="005625BE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5625BE" w:rsidRDefault="005625BE" w:rsidP="005625B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5625BE" w:rsidRPr="00955490" w:rsidRDefault="005625BE" w:rsidP="005625B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5625BE" w:rsidRPr="00955490" w:rsidRDefault="005625BE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قواعد اللغة</w:t>
            </w:r>
          </w:p>
        </w:tc>
        <w:tc>
          <w:tcPr>
            <w:tcW w:w="1358" w:type="dxa"/>
          </w:tcPr>
          <w:p w:rsidR="005625BE" w:rsidRPr="00955490" w:rsidRDefault="005625BE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النحو</w:t>
            </w:r>
          </w:p>
        </w:tc>
        <w:tc>
          <w:tcPr>
            <w:tcW w:w="5162" w:type="dxa"/>
            <w:shd w:val="clear" w:color="auto" w:fill="auto"/>
          </w:tcPr>
          <w:p w:rsidR="005625BE" w:rsidRPr="00EE6E19" w:rsidRDefault="005625BE" w:rsidP="00EE6E19">
            <w:pPr>
              <w:pStyle w:val="Paragraphedeliste"/>
              <w:numPr>
                <w:ilvl w:val="0"/>
                <w:numId w:val="13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EE6E19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يتعرف المركبات الجزئية و </w:t>
            </w:r>
            <w:proofErr w:type="gramStart"/>
            <w:r w:rsidRPr="00EE6E19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يستعملها</w:t>
            </w:r>
            <w:proofErr w:type="gramEnd"/>
          </w:p>
          <w:p w:rsidR="005625BE" w:rsidRPr="00955490" w:rsidRDefault="005625BE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  <w:tc>
          <w:tcPr>
            <w:tcW w:w="3686" w:type="dxa"/>
            <w:shd w:val="clear" w:color="auto" w:fill="auto"/>
          </w:tcPr>
          <w:p w:rsidR="005625BE" w:rsidRPr="00955490" w:rsidRDefault="005625BE" w:rsidP="00EE6E19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المركب بالإضافة و المركب بالجر/المركب النعتي/ المركب </w:t>
            </w:r>
            <w:proofErr w:type="spell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العطفي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625BE" w:rsidRPr="00955490" w:rsidRDefault="005625BE" w:rsidP="00EE6E19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  <w:tc>
          <w:tcPr>
            <w:tcW w:w="1526" w:type="dxa"/>
            <w:shd w:val="clear" w:color="auto" w:fill="auto"/>
          </w:tcPr>
          <w:p w:rsidR="005625BE" w:rsidRPr="00955490" w:rsidRDefault="005625BE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</w:tr>
      <w:tr w:rsidR="005625BE" w:rsidRPr="00B40850" w:rsidTr="00CF596D">
        <w:tc>
          <w:tcPr>
            <w:tcW w:w="1189" w:type="dxa"/>
            <w:vMerge/>
          </w:tcPr>
          <w:p w:rsidR="005625BE" w:rsidRPr="00955490" w:rsidRDefault="005625BE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358" w:type="dxa"/>
          </w:tcPr>
          <w:p w:rsidR="005625BE" w:rsidRPr="00955490" w:rsidRDefault="005625BE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الصرف</w:t>
            </w:r>
            <w:proofErr w:type="gramEnd"/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و التصريف</w:t>
            </w:r>
          </w:p>
        </w:tc>
        <w:tc>
          <w:tcPr>
            <w:tcW w:w="5162" w:type="dxa"/>
          </w:tcPr>
          <w:p w:rsidR="005625BE" w:rsidRPr="00955490" w:rsidRDefault="005625BE" w:rsidP="00DD6887">
            <w:pPr>
              <w:pStyle w:val="Paragraphedeliste"/>
              <w:numPr>
                <w:ilvl w:val="0"/>
                <w:numId w:val="9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يتصرف في الجملة الفعلية بتصريف الفعل المهموز</w:t>
            </w:r>
          </w:p>
        </w:tc>
        <w:tc>
          <w:tcPr>
            <w:tcW w:w="3686" w:type="dxa"/>
          </w:tcPr>
          <w:p w:rsidR="005625BE" w:rsidRDefault="005625BE" w:rsidP="00EE6E19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المهموز في الماضي و في المضارع المرفوع</w:t>
            </w:r>
          </w:p>
          <w:p w:rsidR="005625BE" w:rsidRPr="00955490" w:rsidRDefault="005625BE" w:rsidP="00EE6E19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المهموز في المضارع المنصوب و المجزوم و الامر.</w:t>
            </w:r>
          </w:p>
        </w:tc>
        <w:tc>
          <w:tcPr>
            <w:tcW w:w="2693" w:type="dxa"/>
          </w:tcPr>
          <w:p w:rsidR="005625BE" w:rsidRPr="00955490" w:rsidRDefault="005625BE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  <w:tc>
          <w:tcPr>
            <w:tcW w:w="1526" w:type="dxa"/>
          </w:tcPr>
          <w:p w:rsidR="005625BE" w:rsidRPr="00955490" w:rsidRDefault="005625BE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</w:tr>
      <w:tr w:rsidR="005625BE" w:rsidRPr="00B40850" w:rsidTr="00CF596D">
        <w:tc>
          <w:tcPr>
            <w:tcW w:w="1189" w:type="dxa"/>
            <w:vMerge/>
          </w:tcPr>
          <w:p w:rsidR="005625BE" w:rsidRPr="00955490" w:rsidRDefault="005625BE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358" w:type="dxa"/>
          </w:tcPr>
          <w:p w:rsidR="005625BE" w:rsidRPr="00955490" w:rsidRDefault="005625BE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955490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الرسم و الاملاء</w:t>
            </w:r>
          </w:p>
        </w:tc>
        <w:tc>
          <w:tcPr>
            <w:tcW w:w="5162" w:type="dxa"/>
          </w:tcPr>
          <w:p w:rsidR="005625BE" w:rsidRPr="00955490" w:rsidRDefault="005625BE" w:rsidP="00116302">
            <w:pPr>
              <w:pStyle w:val="Paragraphedeliste"/>
              <w:numPr>
                <w:ilvl w:val="0"/>
                <w:numId w:val="11"/>
              </w:num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يرسم التاء المربوطة في الجموع التي تنتهي </w:t>
            </w:r>
            <w:proofErr w:type="spell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ببتاء</w:t>
            </w:r>
            <w:proofErr w:type="spellEnd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 مسبوقة بفتحة مشبعة </w:t>
            </w:r>
          </w:p>
        </w:tc>
        <w:tc>
          <w:tcPr>
            <w:tcW w:w="6379" w:type="dxa"/>
            <w:gridSpan w:val="2"/>
          </w:tcPr>
          <w:p w:rsidR="005625BE" w:rsidRPr="00955490" w:rsidRDefault="005625BE" w:rsidP="00E14651">
            <w:pPr>
              <w:pStyle w:val="Paragraphedeliste"/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 xml:space="preserve">التاء </w:t>
            </w:r>
            <w:proofErr w:type="gramStart"/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TN"/>
              </w:rPr>
              <w:t>المربوطة .</w:t>
            </w:r>
            <w:proofErr w:type="gramEnd"/>
          </w:p>
        </w:tc>
        <w:tc>
          <w:tcPr>
            <w:tcW w:w="1526" w:type="dxa"/>
          </w:tcPr>
          <w:p w:rsidR="005625BE" w:rsidRPr="00955490" w:rsidRDefault="005625BE" w:rsidP="00C6773F">
            <w:pPr>
              <w:bidi/>
              <w:rPr>
                <w:rFonts w:ascii="Arabic Typesetting" w:hAnsi="Arabic Typesetting" w:cs="Arabic Typesetting"/>
                <w:sz w:val="40"/>
                <w:szCs w:val="40"/>
                <w:rtl/>
                <w:lang w:bidi="ar-TN"/>
              </w:rPr>
            </w:pPr>
          </w:p>
        </w:tc>
      </w:tr>
      <w:tr w:rsidR="001428DC" w:rsidRPr="00B40850" w:rsidTr="00BE7669">
        <w:tc>
          <w:tcPr>
            <w:tcW w:w="15614" w:type="dxa"/>
            <w:gridSpan w:val="6"/>
          </w:tcPr>
          <w:p w:rsidR="001F7BBF" w:rsidRPr="00955490" w:rsidRDefault="001F7BBF" w:rsidP="009554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  <w:lang w:bidi="ar-TN"/>
              </w:rPr>
            </w:pPr>
          </w:p>
        </w:tc>
      </w:tr>
    </w:tbl>
    <w:p w:rsidR="00C6773F" w:rsidRPr="00DD6887" w:rsidRDefault="00C6773F" w:rsidP="00C6773F">
      <w:pPr>
        <w:bidi/>
        <w:rPr>
          <w:rFonts w:ascii="Arabic Typesetting" w:hAnsi="Arabic Typesetting" w:cs="Arabic Typesetting"/>
          <w:sz w:val="32"/>
          <w:szCs w:val="32"/>
          <w:lang w:bidi="ar-TN"/>
        </w:rPr>
      </w:pPr>
    </w:p>
    <w:sectPr w:rsidR="00C6773F" w:rsidRPr="00DD6887" w:rsidSect="008D4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204"/>
    <w:multiLevelType w:val="hybridMultilevel"/>
    <w:tmpl w:val="1B90B5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4678"/>
    <w:multiLevelType w:val="hybridMultilevel"/>
    <w:tmpl w:val="7F5439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3B0B"/>
    <w:multiLevelType w:val="hybridMultilevel"/>
    <w:tmpl w:val="9B1893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023D3"/>
    <w:multiLevelType w:val="hybridMultilevel"/>
    <w:tmpl w:val="06B82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15F1"/>
    <w:multiLevelType w:val="hybridMultilevel"/>
    <w:tmpl w:val="E6E43F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24BDD"/>
    <w:multiLevelType w:val="hybridMultilevel"/>
    <w:tmpl w:val="6672B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F60F8"/>
    <w:multiLevelType w:val="hybridMultilevel"/>
    <w:tmpl w:val="8850F0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7AF6"/>
    <w:multiLevelType w:val="hybridMultilevel"/>
    <w:tmpl w:val="115E96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E3D58"/>
    <w:multiLevelType w:val="hybridMultilevel"/>
    <w:tmpl w:val="1AF2FD36"/>
    <w:lvl w:ilvl="0" w:tplc="A2F4E06C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8620C"/>
    <w:multiLevelType w:val="hybridMultilevel"/>
    <w:tmpl w:val="B7B07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C053D"/>
    <w:multiLevelType w:val="hybridMultilevel"/>
    <w:tmpl w:val="25FE0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377FB"/>
    <w:multiLevelType w:val="hybridMultilevel"/>
    <w:tmpl w:val="65EECD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E79C3"/>
    <w:multiLevelType w:val="hybridMultilevel"/>
    <w:tmpl w:val="01A6A3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8"/>
    <w:rsid w:val="00000361"/>
    <w:rsid w:val="00006347"/>
    <w:rsid w:val="00023081"/>
    <w:rsid w:val="00047E80"/>
    <w:rsid w:val="00075110"/>
    <w:rsid w:val="0008414E"/>
    <w:rsid w:val="000D7DD1"/>
    <w:rsid w:val="000E015F"/>
    <w:rsid w:val="000E3523"/>
    <w:rsid w:val="000E46F5"/>
    <w:rsid w:val="000F4D82"/>
    <w:rsid w:val="00106CD7"/>
    <w:rsid w:val="00116302"/>
    <w:rsid w:val="001428DC"/>
    <w:rsid w:val="001936AC"/>
    <w:rsid w:val="001C5EEE"/>
    <w:rsid w:val="001F7BBF"/>
    <w:rsid w:val="00215CFD"/>
    <w:rsid w:val="002429A0"/>
    <w:rsid w:val="0028721E"/>
    <w:rsid w:val="002D33CD"/>
    <w:rsid w:val="00313909"/>
    <w:rsid w:val="00334CE8"/>
    <w:rsid w:val="00337B91"/>
    <w:rsid w:val="00341AD4"/>
    <w:rsid w:val="00355723"/>
    <w:rsid w:val="003A613E"/>
    <w:rsid w:val="003F187E"/>
    <w:rsid w:val="00400683"/>
    <w:rsid w:val="00423FCF"/>
    <w:rsid w:val="0046052C"/>
    <w:rsid w:val="004C5232"/>
    <w:rsid w:val="005178A6"/>
    <w:rsid w:val="005312C9"/>
    <w:rsid w:val="00553DB1"/>
    <w:rsid w:val="005625BE"/>
    <w:rsid w:val="005A2883"/>
    <w:rsid w:val="006761F4"/>
    <w:rsid w:val="00677AEE"/>
    <w:rsid w:val="0069775B"/>
    <w:rsid w:val="006A3F1E"/>
    <w:rsid w:val="006C026E"/>
    <w:rsid w:val="00712543"/>
    <w:rsid w:val="00747298"/>
    <w:rsid w:val="00855F9E"/>
    <w:rsid w:val="008D46A8"/>
    <w:rsid w:val="008E0672"/>
    <w:rsid w:val="00912B3A"/>
    <w:rsid w:val="0091558F"/>
    <w:rsid w:val="00955490"/>
    <w:rsid w:val="009940D0"/>
    <w:rsid w:val="009A3E62"/>
    <w:rsid w:val="009A73D5"/>
    <w:rsid w:val="00A431BD"/>
    <w:rsid w:val="00A54A5A"/>
    <w:rsid w:val="00AB360D"/>
    <w:rsid w:val="00B27C07"/>
    <w:rsid w:val="00B36565"/>
    <w:rsid w:val="00B40850"/>
    <w:rsid w:val="00B4749F"/>
    <w:rsid w:val="00B6219E"/>
    <w:rsid w:val="00BA175F"/>
    <w:rsid w:val="00C551B1"/>
    <w:rsid w:val="00C6773F"/>
    <w:rsid w:val="00CB2C6D"/>
    <w:rsid w:val="00CF596D"/>
    <w:rsid w:val="00D038A4"/>
    <w:rsid w:val="00D03EF2"/>
    <w:rsid w:val="00D06D99"/>
    <w:rsid w:val="00DB6D80"/>
    <w:rsid w:val="00DD6887"/>
    <w:rsid w:val="00DE092C"/>
    <w:rsid w:val="00E14651"/>
    <w:rsid w:val="00ED72BA"/>
    <w:rsid w:val="00EE0BC7"/>
    <w:rsid w:val="00EE6E19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4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D538-0704-4EC6-A877-B35ABE01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</dc:creator>
  <cp:lastModifiedBy>asus</cp:lastModifiedBy>
  <cp:revision>2</cp:revision>
  <cp:lastPrinted>2016-11-14T09:59:00Z</cp:lastPrinted>
  <dcterms:created xsi:type="dcterms:W3CDTF">2020-03-31T00:37:00Z</dcterms:created>
  <dcterms:modified xsi:type="dcterms:W3CDTF">2020-03-31T00:37:00Z</dcterms:modified>
</cp:coreProperties>
</file>